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ED" w:rsidRDefault="00F008ED" w:rsidP="00F008ED">
      <w:pPr>
        <w:jc w:val="center"/>
        <w:rPr>
          <w:b/>
        </w:rPr>
      </w:pPr>
    </w:p>
    <w:p w:rsidR="00F008ED" w:rsidRDefault="00F008ED" w:rsidP="00F008ED">
      <w:pPr>
        <w:jc w:val="center"/>
        <w:rPr>
          <w:b/>
        </w:rPr>
      </w:pPr>
    </w:p>
    <w:p w:rsidR="00F008ED" w:rsidRDefault="00F008ED" w:rsidP="00F008ED">
      <w:pPr>
        <w:jc w:val="center"/>
        <w:rPr>
          <w:b/>
        </w:rPr>
      </w:pPr>
    </w:p>
    <w:p w:rsidR="00F008ED" w:rsidRPr="00F008ED" w:rsidRDefault="00F008ED" w:rsidP="00F008ED">
      <w:pPr>
        <w:jc w:val="center"/>
        <w:rPr>
          <w:b/>
        </w:rPr>
      </w:pPr>
      <w:r w:rsidRPr="00F008ED">
        <w:rPr>
          <w:b/>
        </w:rPr>
        <w:t xml:space="preserve">ALTINORDU KIZ ANADOLU LİSESİ </w:t>
      </w:r>
      <w:r w:rsidR="00BC2712" w:rsidRPr="00F008ED">
        <w:rPr>
          <w:b/>
        </w:rPr>
        <w:t xml:space="preserve"> E GÜVENLİK MÜFREDATI</w:t>
      </w:r>
    </w:p>
    <w:p w:rsidR="00F008ED" w:rsidRPr="00F008ED" w:rsidRDefault="00BC2712" w:rsidP="00F008ED">
      <w:pPr>
        <w:jc w:val="center"/>
        <w:rPr>
          <w:b/>
        </w:rPr>
      </w:pPr>
      <w:r w:rsidRPr="00F008ED">
        <w:rPr>
          <w:b/>
        </w:rPr>
        <w:t>(</w:t>
      </w:r>
      <w:r w:rsidR="00F008ED" w:rsidRPr="00F008ED">
        <w:rPr>
          <w:b/>
        </w:rPr>
        <w:t>ALTINORDU ANATOLIAN RELIGIOUS VOCATIONAL HIGH SCHOOL FOR GIRLS E-</w:t>
      </w:r>
      <w:r w:rsidRPr="00F008ED">
        <w:rPr>
          <w:b/>
        </w:rPr>
        <w:t xml:space="preserve"> SAFETY CURRICULUM)</w:t>
      </w:r>
    </w:p>
    <w:p w:rsidR="00F008ED" w:rsidRDefault="00BC2712">
      <w:r>
        <w:t xml:space="preserve">1. Çocuklarda bilinçli ve güvenli internet kullanımına dair bilgi, beceri ve tutumların geliştirilmesi için seminerler düzenlenmektedir. </w:t>
      </w:r>
    </w:p>
    <w:p w:rsidR="00F008ED" w:rsidRDefault="00BC2712">
      <w:r>
        <w:t>2. Çocuklara sınıflarda güve</w:t>
      </w:r>
      <w:r w:rsidR="00F008ED">
        <w:t>n</w:t>
      </w:r>
      <w:r>
        <w:t xml:space="preserve">li internet kullanımı, yabancılara karşı nasıl davranmaları gerektiği, izinsiz fotoğraf çektirmemeleri konusunda bilgilendirme yapıldı. </w:t>
      </w:r>
    </w:p>
    <w:p w:rsidR="00F008ED" w:rsidRDefault="00BC2712">
      <w:r>
        <w:t xml:space="preserve">3. Çocuklara sınıflarda güvenli internet kullanımı ile ilgili slayt ve video izletildi. Sonrasında etkinlikler, resimler yapıldı. </w:t>
      </w:r>
    </w:p>
    <w:p w:rsidR="00F008ED" w:rsidRDefault="00BC2712">
      <w:r>
        <w:t xml:space="preserve">4. </w:t>
      </w:r>
      <w:r w:rsidR="00F008ED">
        <w:t>İngilizce,Edebiyat,Meslek dersleri</w:t>
      </w:r>
      <w:r>
        <w:t xml:space="preserve"> </w:t>
      </w:r>
      <w:r w:rsidR="00F008ED">
        <w:t xml:space="preserve">vb. gibi derslerde </w:t>
      </w:r>
      <w:r>
        <w:t xml:space="preserve"> bilgisayar ve telefonlar pedagojik eğitim aracı olarak kullanılmaktadır. </w:t>
      </w:r>
    </w:p>
    <w:p w:rsidR="00F008ED" w:rsidRDefault="00BC2712">
      <w:r>
        <w:t xml:space="preserve">5. Ders müfredatlarına sosyal medya başta olmak üzere internetin bilinçli kullanımı ile ilgili konuların yenilenen bilgilerle güncellenmesi tüm öğretmenlerimiz tarafından sağlandı. </w:t>
      </w:r>
    </w:p>
    <w:p w:rsidR="0077012C" w:rsidRDefault="00BC2712">
      <w:r>
        <w:t>6. Güvenli internet günü ile ilgili izletilecek vid</w:t>
      </w:r>
      <w:r w:rsidR="00F008ED">
        <w:t>e</w:t>
      </w:r>
      <w:r>
        <w:t>olar ve yapılacak etkinlikler planland</w:t>
      </w:r>
      <w:r>
        <w:t>ı</w:t>
      </w:r>
    </w:p>
    <w:p w:rsidR="00BC2712" w:rsidRDefault="00BC2712">
      <w:hyperlink r:id="rId5" w:history="1">
        <w:r w:rsidRPr="00BE2605">
          <w:rPr>
            <w:rStyle w:val="Hyperlink"/>
          </w:rPr>
          <w:t>https://www.eba.gov.tr/video/izle/video4f4de5916af9e</w:t>
        </w:r>
      </w:hyperlink>
    </w:p>
    <w:p w:rsidR="00BC2712" w:rsidRDefault="00BC2712">
      <w:hyperlink r:id="rId6" w:history="1">
        <w:r w:rsidRPr="00BE2605">
          <w:rPr>
            <w:rStyle w:val="Hyperlink"/>
          </w:rPr>
          <w:t>https://www.eba.gov.tr/video/izle/58563b01c6f503eab4d0785a9ac9065eb928bed212001</w:t>
        </w:r>
      </w:hyperlink>
    </w:p>
    <w:p w:rsidR="00BC2712" w:rsidRDefault="00BC2712">
      <w:hyperlink r:id="rId7" w:history="1">
        <w:r w:rsidRPr="00BE2605">
          <w:rPr>
            <w:rStyle w:val="Hyperlink"/>
          </w:rPr>
          <w:t>https://www.eba.gov.tr/video/izle/6411ac0813f726f9d33eb56161997431a093209268002</w:t>
        </w:r>
      </w:hyperlink>
    </w:p>
    <w:p w:rsidR="00F008ED" w:rsidRDefault="00BC2712" w:rsidP="00F008ED">
      <w:pPr>
        <w:jc w:val="center"/>
      </w:pPr>
      <w:r>
        <w:t>ONAY</w:t>
      </w:r>
    </w:p>
    <w:p w:rsidR="00F008ED" w:rsidRDefault="00F008ED" w:rsidP="00F008ED">
      <w:pPr>
        <w:jc w:val="center"/>
      </w:pPr>
      <w:r>
        <w:t>İDRİS NEBİ MURTAZAOĞLU</w:t>
      </w:r>
      <w:bookmarkStart w:id="0" w:name="_GoBack"/>
      <w:bookmarkEnd w:id="0"/>
    </w:p>
    <w:p w:rsidR="00BC2712" w:rsidRDefault="00BC2712" w:rsidP="00F008ED">
      <w:pPr>
        <w:jc w:val="center"/>
      </w:pPr>
      <w:r>
        <w:t>Okul Müdürü</w:t>
      </w:r>
    </w:p>
    <w:sectPr w:rsidR="00BC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12"/>
    <w:rsid w:val="0077012C"/>
    <w:rsid w:val="00BC2712"/>
    <w:rsid w:val="00F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ba.gov.tr/video/izle/6411ac0813f726f9d33eb56161997431a093209268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ba.gov.tr/video/izle/58563b01c6f503eab4d0785a9ac9065eb928bed212001" TargetMode="External"/><Relationship Id="rId5" Type="http://schemas.openxmlformats.org/officeDocument/2006/relationships/hyperlink" Target="https://www.eba.gov.tr/video/izle/video4f4de5916af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2021-01-21T07:36:00Z</dcterms:created>
  <dcterms:modified xsi:type="dcterms:W3CDTF">2021-01-21T07:54:00Z</dcterms:modified>
</cp:coreProperties>
</file>